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1F5A2">
      <w:pPr>
        <w:spacing w:line="240" w:lineRule="auto"/>
        <w:jc w:val="center"/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  <w:lang w:val="zh-CN" w:eastAsia="zh-CN"/>
        </w:rPr>
        <w:t>安徽金浦新能源科技发展有限公司10万吨/年新能源电池材料前驱体及热能综合利用项目</w:t>
      </w:r>
      <w:r>
        <w:rPr>
          <w:rFonts w:hint="eastAsia" w:ascii="Times New Roman" w:hAnsi="Times New Roman" w:eastAsia="黑体" w:cs="Times New Roman"/>
          <w:b w:val="0"/>
          <w:bCs w:val="0"/>
          <w:sz w:val="28"/>
          <w:szCs w:val="28"/>
          <w:lang w:val="en-US" w:eastAsia="zh-CN"/>
        </w:rPr>
        <w:t>阶段性</w:t>
      </w:r>
      <w:r>
        <w:rPr>
          <w:rFonts w:hint="default" w:ascii="Times New Roman" w:hAnsi="Times New Roman" w:eastAsia="黑体" w:cs="Times New Roman"/>
          <w:b w:val="0"/>
          <w:bCs w:val="0"/>
          <w:sz w:val="28"/>
          <w:szCs w:val="28"/>
        </w:rPr>
        <w:t>竣工环境保护验收公示</w:t>
      </w:r>
    </w:p>
    <w:p w14:paraId="259F032B">
      <w:pPr>
        <w:rPr>
          <w:rFonts w:hint="default" w:ascii="Times New Roman" w:hAnsi="Times New Roman" w:cs="Times New Roman"/>
        </w:rPr>
      </w:pPr>
    </w:p>
    <w:p w14:paraId="5A642768">
      <w:pPr>
        <w:ind w:firstLine="48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根据《中华人民共和国环境保护法》、《建设项目环境保护管理条列》等法律法规的要求，为广泛征集和了解公众对</w:t>
      </w:r>
      <w:r>
        <w:rPr>
          <w:rFonts w:hint="default" w:ascii="Times New Roman" w:hAnsi="Times New Roman" w:cs="Times New Roman"/>
          <w:lang w:val="zh-CN" w:eastAsia="zh-CN"/>
        </w:rPr>
        <w:t>安徽金浦新能源科技发展有限公司10万吨/年新能源电池材料前驱体及热能综合利用项目</w:t>
      </w:r>
      <w:r>
        <w:rPr>
          <w:rFonts w:hint="eastAsia" w:ascii="Times New Roman" w:hAnsi="Times New Roman" w:cs="Times New Roman"/>
          <w:lang w:val="en-US" w:eastAsia="zh-CN"/>
        </w:rPr>
        <w:t>阶段性</w:t>
      </w:r>
      <w:r>
        <w:rPr>
          <w:rFonts w:hint="default" w:ascii="Times New Roman" w:hAnsi="Times New Roman" w:cs="Times New Roman"/>
        </w:rPr>
        <w:t>竣工环境保护验收工作的意见，现将该项目竣工环境保护验收信息公示如下：</w:t>
      </w:r>
    </w:p>
    <w:p w14:paraId="78B9977F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一、工程基本情况</w:t>
      </w:r>
    </w:p>
    <w:p w14:paraId="2D8DDB74">
      <w:pPr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项目名称：10万吨/年新能源电池材料前驱体及热能综合利用项目</w:t>
      </w:r>
    </w:p>
    <w:p w14:paraId="3517CB4C">
      <w:pPr>
        <w:rPr>
          <w:rFonts w:hint="default" w:ascii="Times New Roman" w:hAnsi="Times New Roman" w:cs="Times New Roman"/>
          <w:lang w:val="zh-CN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建设单位：安徽金浦新能源科技发展有限公司</w:t>
      </w:r>
    </w:p>
    <w:p w14:paraId="0600217A">
      <w:pPr>
        <w:rPr>
          <w:rFonts w:hint="default" w:ascii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hint="default" w:ascii="Times New Roman" w:hAnsi="Times New Roman" w:cs="Times New Roman"/>
          <w:lang w:val="en-US" w:eastAsia="zh-CN"/>
        </w:rPr>
        <w:t>建设地点：安徽（淮北）新型煤化工合成材料基地华殷路12号</w:t>
      </w:r>
    </w:p>
    <w:p w14:paraId="26638FAE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验收范围：年产30万吨硫酸（98%）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  <w:lang w:val="en-US" w:eastAsia="zh-CN"/>
        </w:rPr>
        <w:t>生产线</w:t>
      </w:r>
    </w:p>
    <w:p w14:paraId="1E21165A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环评编制单位：安徽应天环保科技咨询有限公司</w:t>
      </w:r>
    </w:p>
    <w:p w14:paraId="60C53F2D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验收报告编制单位：安徽应天环保科技咨询有限公司</w:t>
      </w:r>
    </w:p>
    <w:p w14:paraId="2967374C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验收监测单位：安徽</w:t>
      </w:r>
      <w:r>
        <w:rPr>
          <w:rFonts w:hint="eastAsia" w:ascii="Times New Roman" w:hAnsi="Times New Roman" w:cs="Times New Roman"/>
          <w:lang w:val="en-US" w:eastAsia="zh-CN"/>
        </w:rPr>
        <w:t>思谱</w:t>
      </w:r>
      <w:r>
        <w:rPr>
          <w:rFonts w:hint="default" w:ascii="Times New Roman" w:hAnsi="Times New Roman" w:cs="Times New Roman"/>
          <w:lang w:val="en-US" w:eastAsia="zh-CN"/>
        </w:rPr>
        <w:t>检测技术有限公司</w:t>
      </w:r>
    </w:p>
    <w:p w14:paraId="6C28EAD2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二、联系方式</w:t>
      </w:r>
    </w:p>
    <w:p w14:paraId="19C14FD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1、建设单位联系方式</w:t>
      </w:r>
    </w:p>
    <w:p w14:paraId="38DF48AD">
      <w:pPr>
        <w:rPr>
          <w:rFonts w:hint="default" w:ascii="Times New Roman" w:hAnsi="Times New Roman" w:cs="Times New Roman"/>
          <w:color w:val="000000"/>
          <w:kern w:val="0"/>
          <w:sz w:val="24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联系人：</w:t>
      </w:r>
      <w:r>
        <w:rPr>
          <w:rFonts w:hint="eastAsia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赵工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>（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  <w:lang w:val="en-US" w:eastAsia="zh-CN"/>
        </w:rPr>
        <w:t>18726919070</w:t>
      </w:r>
      <w:r>
        <w:rPr>
          <w:rFonts w:hint="default" w:ascii="Times New Roman" w:hAnsi="Times New Roman" w:cs="Times New Roman"/>
          <w:color w:val="000000"/>
          <w:kern w:val="0"/>
          <w:sz w:val="24"/>
          <w:szCs w:val="24"/>
        </w:rPr>
        <w:t xml:space="preserve">  ）</w:t>
      </w:r>
    </w:p>
    <w:p w14:paraId="05392785"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</w:rPr>
        <w:t>地址：</w:t>
      </w:r>
      <w:r>
        <w:rPr>
          <w:rFonts w:hint="default" w:ascii="Times New Roman" w:hAnsi="Times New Roman" w:cs="Times New Roman"/>
          <w:lang w:val="en-US" w:eastAsia="zh-CN"/>
        </w:rPr>
        <w:t>安徽（淮北）新型煤化工合成材料基地华殷路12号</w:t>
      </w:r>
    </w:p>
    <w:p w14:paraId="3D34B217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2、验收单位联系方式</w:t>
      </w:r>
    </w:p>
    <w:p w14:paraId="7CEB3D03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联系人：</w:t>
      </w:r>
      <w:r>
        <w:rPr>
          <w:rFonts w:hint="default" w:ascii="Times New Roman" w:hAnsi="Times New Roman" w:cs="Times New Roman"/>
          <w:lang w:eastAsia="zh-CN"/>
        </w:rPr>
        <w:t>彭工</w:t>
      </w:r>
      <w:r>
        <w:rPr>
          <w:rFonts w:hint="default" w:ascii="Times New Roman" w:hAnsi="Times New Roman" w:cs="Times New Roman"/>
        </w:rPr>
        <w:t>（0551-65330150）</w:t>
      </w:r>
    </w:p>
    <w:p w14:paraId="69C2C37B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联系地址：合肥市高新区环保产业园F5栋11楼</w:t>
      </w:r>
    </w:p>
    <w:p w14:paraId="31DC0E54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三、验收结论</w:t>
      </w:r>
    </w:p>
    <w:p w14:paraId="5BDBEEC0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验收组经现场检查，认真审阅相关资料，在充分讨论后认为该项目符合</w:t>
      </w:r>
      <w:r>
        <w:rPr>
          <w:rFonts w:hint="eastAsia" w:ascii="Times New Roman" w:hAnsi="Times New Roman" w:cs="Times New Roman"/>
          <w:lang w:val="en-US" w:eastAsia="zh-CN"/>
        </w:rPr>
        <w:t>阶段性</w:t>
      </w:r>
      <w:r>
        <w:rPr>
          <w:rFonts w:hint="default" w:ascii="Times New Roman" w:hAnsi="Times New Roman" w:cs="Times New Roman"/>
        </w:rPr>
        <w:t>竣工环保验收条件，同意该项目通过</w:t>
      </w:r>
      <w:r>
        <w:rPr>
          <w:rFonts w:hint="eastAsia" w:ascii="Times New Roman" w:hAnsi="Times New Roman" w:cs="Times New Roman"/>
          <w:lang w:val="en-US" w:eastAsia="zh-CN"/>
        </w:rPr>
        <w:t>阶段性</w:t>
      </w:r>
      <w:r>
        <w:rPr>
          <w:rFonts w:hint="default" w:ascii="Times New Roman" w:hAnsi="Times New Roman" w:cs="Times New Roman"/>
        </w:rPr>
        <w:t>竣工环境保护验收。</w:t>
      </w:r>
    </w:p>
    <w:p w14:paraId="6FA4EB9E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四、征求公众意见的主要事项</w:t>
      </w:r>
    </w:p>
    <w:p w14:paraId="53D6801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为听取社会各界对本项目的环境保护工作的意见和建议，特将本项目验收监测情况及验收情况进行公示（验收监测报告、验收意见）。公众可通过发送电话、传真、信函或者面谈等方式发表对项目竣工环境保护验收的意见和看法，公众提出或反映有关问题的时间为本次信息公示期间。发表意见的公众请注明发表日期、真实姓名和联系方式，以便根据需要反馈。</w:t>
      </w:r>
    </w:p>
    <w:p w14:paraId="3750F236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五、公示时间：202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12</w:t>
      </w:r>
      <w:r>
        <w:rPr>
          <w:rFonts w:hint="default" w:ascii="Times New Roman" w:hAnsi="Times New Roman" w:cs="Times New Roman"/>
        </w:rPr>
        <w:t>日-202</w:t>
      </w:r>
      <w:r>
        <w:rPr>
          <w:rFonts w:hint="default" w:ascii="Times New Roman" w:hAnsi="Times New Roman" w:cs="Times New Roman"/>
          <w:lang w:val="en-US" w:eastAsia="zh-CN"/>
        </w:rPr>
        <w:t>6</w:t>
      </w:r>
      <w:r>
        <w:rPr>
          <w:rFonts w:hint="default" w:ascii="Times New Roman" w:hAnsi="Times New Roman" w:cs="Times New Roman"/>
        </w:rPr>
        <w:t>年</w:t>
      </w:r>
      <w:r>
        <w:rPr>
          <w:rFonts w:hint="eastAsia" w:ascii="Times New Roman" w:hAnsi="Times New Roman" w:cs="Times New Roman"/>
          <w:lang w:val="en-US" w:eastAsia="zh-CN"/>
        </w:rPr>
        <w:t>7</w:t>
      </w:r>
      <w:r>
        <w:rPr>
          <w:rFonts w:hint="default" w:ascii="Times New Roman" w:hAnsi="Times New Roman" w:cs="Times New Roman"/>
        </w:rPr>
        <w:t>月</w:t>
      </w:r>
      <w:r>
        <w:rPr>
          <w:rFonts w:hint="eastAsia" w:ascii="Times New Roman" w:hAnsi="Times New Roman" w:cs="Times New Roman"/>
          <w:lang w:val="en-US" w:eastAsia="zh-CN"/>
        </w:rPr>
        <w:t>10</w:t>
      </w:r>
      <w:r>
        <w:rPr>
          <w:rFonts w:hint="default" w:ascii="Times New Roman" w:hAnsi="Times New Roman" w:cs="Times New Roman"/>
        </w:rPr>
        <w:t>日，共20个工作日</w:t>
      </w:r>
    </w:p>
    <w:p w14:paraId="11B86F25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六、公示期间，对上述公示内容如有异议，请以书面形式反馈，个人须署真实姓名，单位须加盖公章。</w:t>
      </w:r>
    </w:p>
    <w:p w14:paraId="79498D51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七、公众反馈意见联系方式</w:t>
      </w:r>
    </w:p>
    <w:p w14:paraId="44A589AD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请联系上文“二、联系方式”中的建设单位或验收协助单位</w:t>
      </w:r>
      <w:bookmarkStart w:id="0" w:name="_GoBack"/>
      <w:bookmarkEnd w:id="0"/>
    </w:p>
    <w:p w14:paraId="3F022329"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反馈日期：自公示后20个工作日内。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ZjU5Njc5Y2MzYjY1NjRkZjc2MTIxZmNmN2M5NmUifQ=="/>
  </w:docVars>
  <w:rsids>
    <w:rsidRoot w:val="00000000"/>
    <w:rsid w:val="04B30C4A"/>
    <w:rsid w:val="0C5021B2"/>
    <w:rsid w:val="11E7345E"/>
    <w:rsid w:val="151327CE"/>
    <w:rsid w:val="2733212D"/>
    <w:rsid w:val="2804466E"/>
    <w:rsid w:val="35D85324"/>
    <w:rsid w:val="35E81AD1"/>
    <w:rsid w:val="3E463582"/>
    <w:rsid w:val="3E5777A3"/>
    <w:rsid w:val="410405DA"/>
    <w:rsid w:val="4355353E"/>
    <w:rsid w:val="456565C7"/>
    <w:rsid w:val="49046C8D"/>
    <w:rsid w:val="4BED647A"/>
    <w:rsid w:val="4E2F241C"/>
    <w:rsid w:val="530C21E8"/>
    <w:rsid w:val="598900CC"/>
    <w:rsid w:val="62C3181F"/>
    <w:rsid w:val="65DA7071"/>
    <w:rsid w:val="6B2C1D5F"/>
    <w:rsid w:val="7A9022CC"/>
    <w:rsid w:val="7F18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color w:val="000000" w:themeColor="text1"/>
      <w:kern w:val="2"/>
      <w:sz w:val="24"/>
      <w:szCs w:val="24"/>
      <w:lang w:val="en-US" w:eastAsia="zh-CN" w:bidi="ar-SA"/>
      <w14:textFill>
        <w14:solidFill>
          <w14:schemeClr w14:val="tx1"/>
        </w14:solidFill>
      </w14:textFill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3">
    <w:name w:val="heading 4"/>
    <w:basedOn w:val="1"/>
    <w:next w:val="1"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</w:style>
  <w:style w:type="paragraph" w:styleId="5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6">
    <w:name w:val="Body Text 2"/>
    <w:basedOn w:val="1"/>
    <w:qFormat/>
    <w:uiPriority w:val="0"/>
    <w:rPr>
      <w:rFonts w:ascii="Times New Roman" w:hAnsi="Times New Roman" w:eastAsia="仿宋_GB2312" w:cs="Times New Roman"/>
      <w:sz w:val="24"/>
      <w:szCs w:val="20"/>
    </w:rPr>
  </w:style>
  <w:style w:type="paragraph" w:styleId="7">
    <w:name w:val="Body Text First Indent 2"/>
    <w:basedOn w:val="5"/>
    <w:next w:val="8"/>
    <w:qFormat/>
    <w:uiPriority w:val="0"/>
    <w:pPr>
      <w:ind w:firstLine="420" w:firstLineChars="200"/>
    </w:p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Calibri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768</Words>
  <Characters>822</Characters>
  <Lines>0</Lines>
  <Paragraphs>0</Paragraphs>
  <TotalTime>1</TotalTime>
  <ScaleCrop>false</ScaleCrop>
  <LinksUpToDate>false</LinksUpToDate>
  <CharactersWithSpaces>822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2019-10-29T00:56:00Z</dcterms:created>
  <dc:creator>Administrator</dc:creator>
  <cp:lastModifiedBy>Administrator</cp:lastModifiedBy>
  <dcterms:modified xsi:type="dcterms:W3CDTF">2026-07-14T02:43:56Z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8224A902D489471392EFBA2957D484E7</vt:lpwstr>
  </property>
  <property fmtid="{D5CDD505-2E9C-101B-9397-08002B2CF9AE}" pid="4" name="KSOTemplateDocerSaveRecord">
    <vt:lpwstr>eyJoZGlkIjoiYzdjMjJiYTZkMWUxYTdjNzJhMWE2MGE2ODlmYzE0YTEiLCJ1c2VySWQiOiI1NTAxMDM2MTgifQ==</vt:lpwstr>
  </property>
</Properties>
</file>